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BE3B3E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BE3B3E" w:rsidRPr="00BE3B3E">
        <w:rPr>
          <w:rFonts w:ascii="Times New Roman" w:hAnsi="Times New Roman"/>
          <w:bCs/>
          <w:sz w:val="24"/>
          <w:szCs w:val="24"/>
        </w:rPr>
        <w:t>биологическому обоснованию зарыбления рыболовных угодий,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2022-04-11T14:59:00Z</dcterms:created>
  <dcterms:modified xsi:type="dcterms:W3CDTF">2022-04-11T14:59:00Z</dcterms:modified>
</cp:coreProperties>
</file>